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9FD9" w14:textId="12FFE819" w:rsidR="00883247" w:rsidRDefault="00883247" w:rsidP="00883247">
      <w:pPr>
        <w:pStyle w:val="Ttulo1"/>
      </w:pPr>
      <w:r>
        <w:t>Panthera Cloud</w:t>
      </w:r>
      <w:r w:rsidR="00EE558C">
        <w:t xml:space="preserve"> - </w:t>
      </w:r>
      <w:r>
        <w:t>Notas importantes para no renegar durante la puesta en marcha</w:t>
      </w:r>
    </w:p>
    <w:p w14:paraId="71B00727" w14:textId="73B3936F" w:rsidR="00883247" w:rsidRDefault="00883247" w:rsidP="00883247">
      <w:pPr>
        <w:pStyle w:val="Ttulo2"/>
      </w:pPr>
      <w:r>
        <w:t>Primer uso</w:t>
      </w:r>
    </w:p>
    <w:p w14:paraId="744B0837" w14:textId="4F511D42" w:rsidR="00883247" w:rsidRDefault="00883247" w:rsidP="00883247">
      <w:pPr>
        <w:pStyle w:val="Prrafodelista"/>
        <w:numPr>
          <w:ilvl w:val="0"/>
          <w:numId w:val="3"/>
        </w:numPr>
      </w:pPr>
      <w:r w:rsidRPr="00883247">
        <w:t>Conectar un monitor por H</w:t>
      </w:r>
      <w:r>
        <w:t>DMI y un mouse a uno de los puertos USB disponibles</w:t>
      </w:r>
    </w:p>
    <w:p w14:paraId="1E537493" w14:textId="2DBA20E4" w:rsidR="00883247" w:rsidRDefault="00883247" w:rsidP="00883247">
      <w:pPr>
        <w:pStyle w:val="Prrafodelista"/>
        <w:numPr>
          <w:ilvl w:val="0"/>
          <w:numId w:val="3"/>
        </w:numPr>
      </w:pPr>
      <w:r>
        <w:t>Después habra oportunidad para explorar otras configuraciones</w:t>
      </w:r>
    </w:p>
    <w:p w14:paraId="1DBBB359" w14:textId="2B64188D" w:rsidR="00883247" w:rsidRDefault="00883247" w:rsidP="00883247">
      <w:pPr>
        <w:pStyle w:val="Ttulo2"/>
        <w:rPr>
          <w:lang w:val="es-AR"/>
        </w:rPr>
      </w:pPr>
      <w:r w:rsidRPr="00883247">
        <w:rPr>
          <w:lang w:val="es-AR"/>
        </w:rPr>
        <w:t>Escasez de</w:t>
      </w:r>
      <w:r>
        <w:rPr>
          <w:lang w:val="es-AR"/>
        </w:rPr>
        <w:t xml:space="preserve"> recusos</w:t>
      </w:r>
    </w:p>
    <w:p w14:paraId="5BFBF7E7" w14:textId="6BD070F6" w:rsidR="00883247" w:rsidRDefault="00883247" w:rsidP="00883247">
      <w:pPr>
        <w:pStyle w:val="Prrafodelista"/>
        <w:numPr>
          <w:ilvl w:val="0"/>
          <w:numId w:val="4"/>
        </w:numPr>
      </w:pPr>
      <w:r>
        <w:t>La placa está optimizada para dar imágenes de la mejor calidad posible. El resto de los recursos se subordinan a esta prioridad.</w:t>
      </w:r>
    </w:p>
    <w:p w14:paraId="7766C568" w14:textId="679FB2EE" w:rsidR="00883247" w:rsidRDefault="00883247" w:rsidP="00883247">
      <w:pPr>
        <w:pStyle w:val="Prrafodelista"/>
        <w:numPr>
          <w:ilvl w:val="0"/>
          <w:numId w:val="4"/>
        </w:numPr>
      </w:pPr>
      <w:r>
        <w:t>Ejecutar concurrentemente varias tareas puede producir resultados inesperados.</w:t>
      </w:r>
    </w:p>
    <w:p w14:paraId="4328259A" w14:textId="2366A5F8" w:rsidR="00883247" w:rsidRPr="00883247" w:rsidRDefault="00883247" w:rsidP="00883247">
      <w:pPr>
        <w:pStyle w:val="Prrafodelista"/>
        <w:numPr>
          <w:ilvl w:val="0"/>
          <w:numId w:val="4"/>
        </w:numPr>
      </w:pPr>
      <w:r>
        <w:t xml:space="preserve">Inclusive el splashscreen de inicio paraliza al resto de las tareas mientras que está a la vista. Una vez que se lo ha leído, es preciso desmarcarlo para que no arranque automáticamente cada vez que se prende el microscopio. Si uno lo va a usar con mouse y salida HDMI, </w:t>
      </w:r>
      <w:r w:rsidR="0098288F">
        <w:t>seguramente se hará un clic para cerrarla, pero si uno quiere usar la salida a red (Ethernet o WiFi) al prender el microscopio sin preocuparse del HDMI, el sistema estará siempre “congelado”.</w:t>
      </w:r>
    </w:p>
    <w:p w14:paraId="42FAF89E" w14:textId="4D96655E" w:rsidR="00883247" w:rsidRPr="00883247" w:rsidRDefault="00883247" w:rsidP="00883247">
      <w:pPr>
        <w:pStyle w:val="Ttulo2"/>
        <w:rPr>
          <w:lang w:val="es-AR"/>
        </w:rPr>
      </w:pPr>
      <w:r w:rsidRPr="00883247">
        <w:rPr>
          <w:lang w:val="es-AR"/>
        </w:rPr>
        <w:t>App Motic Panthera Client y Hotspot Hub</w:t>
      </w:r>
    </w:p>
    <w:p w14:paraId="75AAFEB5" w14:textId="7775641D" w:rsidR="00883247" w:rsidRDefault="00883247" w:rsidP="00883247">
      <w:pPr>
        <w:pStyle w:val="Prrafodelista"/>
        <w:numPr>
          <w:ilvl w:val="0"/>
          <w:numId w:val="2"/>
        </w:numPr>
      </w:pPr>
      <w:r>
        <w:t>Para trabajar con la app Motic Panther</w:t>
      </w:r>
      <w:r w:rsidR="00EE558C">
        <w:t>a</w:t>
      </w:r>
      <w:r>
        <w:t xml:space="preserve"> Client, el Panthera usa una dirección de IP fija y predeterminada. La app la buscará en esa y solo en esa dirección.</w:t>
      </w:r>
    </w:p>
    <w:p w14:paraId="05BB509F" w14:textId="584290D4" w:rsidR="00883247" w:rsidRDefault="00883247" w:rsidP="00883247">
      <w:pPr>
        <w:pStyle w:val="Prrafodelista"/>
        <w:numPr>
          <w:ilvl w:val="0"/>
          <w:numId w:val="2"/>
        </w:numPr>
      </w:pPr>
      <w:r>
        <w:t>Por eso es imprescindible que el SSID con que está transmitiendo el microscopio sea exactamente el que se muestra impreso en la serigrafía de la parte trasera superior del estativo. Este mismo texto está presente también en el código QR que lo acompaña.</w:t>
      </w:r>
    </w:p>
    <w:p w14:paraId="7DA5F3FB" w14:textId="34CF78D5" w:rsidR="00883247" w:rsidRDefault="00883247" w:rsidP="00883247">
      <w:pPr>
        <w:pStyle w:val="Prrafodelista"/>
        <w:numPr>
          <w:ilvl w:val="0"/>
          <w:numId w:val="2"/>
        </w:numPr>
      </w:pPr>
      <w:r>
        <w:t>La red tiene un password por defecto, que es 12345678.</w:t>
      </w:r>
    </w:p>
    <w:p w14:paraId="46C6E50A" w14:textId="7568B857" w:rsidR="00883247" w:rsidRDefault="00883247" w:rsidP="00883247">
      <w:pPr>
        <w:pStyle w:val="Prrafodelista"/>
        <w:numPr>
          <w:ilvl w:val="0"/>
          <w:numId w:val="2"/>
        </w:numPr>
      </w:pPr>
      <w:r>
        <w:t>Si, por algún motivo, se ha cambiado el SSID, la app no encontrará al microscopio. Esto puede pasar porque:</w:t>
      </w:r>
    </w:p>
    <w:p w14:paraId="16558767" w14:textId="4703166C" w:rsidR="00883247" w:rsidRDefault="00883247" w:rsidP="00883247">
      <w:pPr>
        <w:pStyle w:val="Prrafodelista"/>
        <w:numPr>
          <w:ilvl w:val="1"/>
          <w:numId w:val="2"/>
        </w:numPr>
      </w:pPr>
      <w:r>
        <w:t>Se conectó al microscopio como un cliente de WiFi a una red con otro SSID</w:t>
      </w:r>
    </w:p>
    <w:p w14:paraId="34C201EB" w14:textId="63506201" w:rsidR="00883247" w:rsidRDefault="00883247" w:rsidP="00883247">
      <w:pPr>
        <w:pStyle w:val="Prrafodelista"/>
        <w:numPr>
          <w:ilvl w:val="1"/>
          <w:numId w:val="2"/>
        </w:numPr>
      </w:pPr>
      <w:r>
        <w:t>Se conectó al microscopio mediante un cable Ethernet</w:t>
      </w:r>
    </w:p>
    <w:p w14:paraId="50DDD513" w14:textId="47A86FD2" w:rsidR="00883247" w:rsidRDefault="00883247" w:rsidP="00883247">
      <w:pPr>
        <w:pStyle w:val="Prrafodelista"/>
        <w:numPr>
          <w:ilvl w:val="1"/>
          <w:numId w:val="2"/>
        </w:numPr>
      </w:pPr>
      <w:r>
        <w:t>Hubo una falta de configuración en fábrica</w:t>
      </w:r>
    </w:p>
    <w:p w14:paraId="7F3E757D" w14:textId="38EE339E" w:rsidR="00883247" w:rsidRDefault="00883247" w:rsidP="00883247">
      <w:pPr>
        <w:pStyle w:val="Prrafodelista"/>
        <w:numPr>
          <w:ilvl w:val="1"/>
          <w:numId w:val="2"/>
        </w:numPr>
      </w:pPr>
      <w:r>
        <w:t>Alguien tocó la configuración.</w:t>
      </w:r>
    </w:p>
    <w:p w14:paraId="1DAE6842" w14:textId="0DA60DDE" w:rsidR="00883247" w:rsidRDefault="0098288F" w:rsidP="00883247">
      <w:pPr>
        <w:pStyle w:val="Ttulo2"/>
        <w:rPr>
          <w:lang w:val="es-AR"/>
        </w:rPr>
      </w:pPr>
      <w:r w:rsidRPr="0098288F">
        <w:rPr>
          <w:lang w:val="es-AR"/>
        </w:rPr>
        <w:t xml:space="preserve">Usos con el microscopio </w:t>
      </w:r>
      <w:r>
        <w:rPr>
          <w:lang w:val="es-AR"/>
        </w:rPr>
        <w:t>como miembro de una red ya existente</w:t>
      </w:r>
    </w:p>
    <w:p w14:paraId="20B5848B" w14:textId="77777777" w:rsidR="0098288F" w:rsidRDefault="0098288F" w:rsidP="0098288F">
      <w:pPr>
        <w:pStyle w:val="Prrafodelista"/>
        <w:numPr>
          <w:ilvl w:val="0"/>
          <w:numId w:val="5"/>
        </w:numPr>
      </w:pPr>
      <w:r>
        <w:t>Por varios motivos, puede resultar atractivo conectar el microscopio a una red existente, sea por Ethernet, sea por WiFi.</w:t>
      </w:r>
    </w:p>
    <w:p w14:paraId="35F732D4" w14:textId="77777777" w:rsidR="0098288F" w:rsidRDefault="0098288F" w:rsidP="0098288F">
      <w:pPr>
        <w:pStyle w:val="Prrafodelista"/>
        <w:numPr>
          <w:ilvl w:val="0"/>
          <w:numId w:val="5"/>
        </w:numPr>
      </w:pPr>
      <w:r>
        <w:t>El precio que se paga es que ya no se puede usar con la app Motic Panthera Client.</w:t>
      </w:r>
    </w:p>
    <w:p w14:paraId="5FCF463B" w14:textId="77777777" w:rsidR="0098288F" w:rsidRDefault="0098288F" w:rsidP="0098288F">
      <w:pPr>
        <w:pStyle w:val="Prrafodelista"/>
        <w:numPr>
          <w:ilvl w:val="0"/>
          <w:numId w:val="5"/>
        </w:numPr>
      </w:pPr>
      <w:r>
        <w:t>Para tomar las imágenes se abren dos alternativas:</w:t>
      </w:r>
    </w:p>
    <w:p w14:paraId="6B223F3D" w14:textId="77777777" w:rsidR="0098288F" w:rsidRDefault="0098288F" w:rsidP="0098288F">
      <w:pPr>
        <w:pStyle w:val="Ttulo3"/>
      </w:pPr>
      <w:r>
        <w:t xml:space="preserve">Uso básico, con muchos </w:t>
      </w:r>
      <w:r w:rsidRPr="0098288F">
        <w:t>dispositivos</w:t>
      </w:r>
      <w:r>
        <w:t xml:space="preserve"> cliente (típico de una clase):</w:t>
      </w:r>
    </w:p>
    <w:p w14:paraId="4EE731CC" w14:textId="6CD5AF33" w:rsidR="0098288F" w:rsidRDefault="0098288F" w:rsidP="0098288F">
      <w:pPr>
        <w:pStyle w:val="Prrafodelista"/>
        <w:numPr>
          <w:ilvl w:val="1"/>
          <w:numId w:val="5"/>
        </w:numPr>
      </w:pPr>
      <w:r>
        <w:t>Cada uno de los dispostivos cliente deberá contar con un navegador de internet (Chrome, Firefox, Edge, etc) y acceder a la dirección IP que el servidor DHCP de la institución asignó al microscopio, seguido por el número de puerto 8080. Por ejemplo: 192.168.100.195:8080</w:t>
      </w:r>
    </w:p>
    <w:p w14:paraId="464231FA" w14:textId="4DC1A873" w:rsidR="0098288F" w:rsidRDefault="0098288F" w:rsidP="0098288F">
      <w:pPr>
        <w:pStyle w:val="Ttulo3"/>
      </w:pPr>
      <w:r>
        <w:t>Uso avanzado, con un solo dispositivo vinculado y programa de videomicroscopía profesional (Motic Images Plus 3.0)</w:t>
      </w:r>
    </w:p>
    <w:p w14:paraId="4A64A6A6" w14:textId="584B150F" w:rsidR="0098288F" w:rsidRDefault="0098288F" w:rsidP="0098288F">
      <w:pPr>
        <w:pStyle w:val="Prrafodelista"/>
        <w:numPr>
          <w:ilvl w:val="0"/>
          <w:numId w:val="6"/>
        </w:numPr>
      </w:pPr>
      <w:r>
        <w:t xml:space="preserve">Se deberá autorizar al módulo de imágenes en vivo de Motic Images Plus para que pueda pasar a través del firewall de Windows. Este programa está habitualmente en: </w:t>
      </w:r>
      <w:r w:rsidRPr="0098288F">
        <w:t>C:\Program Files\Motic\Motic Image Devices</w:t>
      </w:r>
      <w:r>
        <w:t>\</w:t>
      </w:r>
      <w:r w:rsidRPr="0098288F">
        <w:t>MoticImageDevices.exe</w:t>
      </w:r>
    </w:p>
    <w:p w14:paraId="7CACF759" w14:textId="7E77C08C" w:rsidR="002B2377" w:rsidRDefault="00EE558C" w:rsidP="00EE558C">
      <w:pPr>
        <w:pStyle w:val="Prrafodelista"/>
        <w:numPr>
          <w:ilvl w:val="0"/>
          <w:numId w:val="6"/>
        </w:numPr>
      </w:pPr>
      <w:r>
        <w:t>Se deberá conocer la dirección IP del microscopio y cargarla en la ventana de diálogo que se abre al elegir el dispositivo “Motic WiFi”</w:t>
      </w:r>
    </w:p>
    <w:p w14:paraId="7843B18D" w14:textId="7A7F3907" w:rsidR="00EE558C" w:rsidRDefault="00EE558C" w:rsidP="00EE558C">
      <w:pPr>
        <w:pStyle w:val="Ttulo2"/>
        <w:rPr>
          <w:lang w:val="es-AR"/>
        </w:rPr>
      </w:pPr>
      <w:r w:rsidRPr="00EE558C">
        <w:rPr>
          <w:lang w:val="es-AR"/>
        </w:rPr>
        <w:lastRenderedPageBreak/>
        <w:t xml:space="preserve">¿De dónde bajar la app </w:t>
      </w:r>
      <w:r>
        <w:rPr>
          <w:lang w:val="es-AR"/>
        </w:rPr>
        <w:t>Motic Panthera Client</w:t>
      </w:r>
      <w:r w:rsidR="00A72012">
        <w:rPr>
          <w:lang w:val="es-AR"/>
        </w:rPr>
        <w:t>?</w:t>
      </w:r>
    </w:p>
    <w:p w14:paraId="733A2758" w14:textId="6D36B7E5" w:rsidR="00EE558C" w:rsidRDefault="00EE558C" w:rsidP="00EE558C">
      <w:pPr>
        <w:pStyle w:val="Prrafodelista"/>
        <w:numPr>
          <w:ilvl w:val="0"/>
          <w:numId w:val="7"/>
        </w:numPr>
      </w:pPr>
      <w:r>
        <w:rPr>
          <w:noProof/>
        </w:rPr>
        <w:drawing>
          <wp:anchor distT="0" distB="0" distL="114300" distR="114300" simplePos="0" relativeHeight="251658240" behindDoc="0" locked="0" layoutInCell="1" allowOverlap="1" wp14:anchorId="0E8C06C2" wp14:editId="5D234E3C">
            <wp:simplePos x="0" y="0"/>
            <wp:positionH relativeFrom="margin">
              <wp:align>right</wp:align>
            </wp:positionH>
            <wp:positionV relativeFrom="paragraph">
              <wp:posOffset>352425</wp:posOffset>
            </wp:positionV>
            <wp:extent cx="900000" cy="900000"/>
            <wp:effectExtent l="0" t="0" r="0" b="0"/>
            <wp:wrapSquare wrapText="bothSides"/>
            <wp:docPr id="156643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t>La presencia de la app Panthera en Google Play no es permanente. De vez en cuando cambian los requerimientos de Android (fundamentalmente relacionados con los permisos y privacidad) que obligan a generar una nueva versión y validación de la misma.</w:t>
      </w:r>
    </w:p>
    <w:p w14:paraId="7712E733" w14:textId="74AE370B" w:rsidR="00EE558C" w:rsidRDefault="00EE558C" w:rsidP="00EE558C">
      <w:pPr>
        <w:pStyle w:val="Prrafodelista"/>
        <w:numPr>
          <w:ilvl w:val="0"/>
          <w:numId w:val="7"/>
        </w:numPr>
      </w:pPr>
      <w:r>
        <w:t>Una versión probada y segura de la app se puede encontrar de manera permanente en el respositorio de tecnoedu:</w:t>
      </w:r>
    </w:p>
    <w:p w14:paraId="417E7FEF" w14:textId="26462CF0" w:rsidR="00EE558C" w:rsidRDefault="00EE558C" w:rsidP="00EE558C">
      <w:pPr>
        <w:ind w:left="720"/>
      </w:pPr>
      <w:hyperlink r:id="rId9" w:history="1">
        <w:r w:rsidRPr="00090748">
          <w:rPr>
            <w:rStyle w:val="Hipervnculo"/>
          </w:rPr>
          <w:t>https://tecnoedu.com/Download/</w:t>
        </w:r>
        <w:r w:rsidRPr="00090748">
          <w:rPr>
            <w:rStyle w:val="Hipervnculo"/>
          </w:rPr>
          <w:t>MoticPantheraClient.apk</w:t>
        </w:r>
      </w:hyperlink>
      <w:r>
        <w:t xml:space="preserve"> </w:t>
      </w:r>
    </w:p>
    <w:p w14:paraId="7B6E8948" w14:textId="3AF6065F" w:rsidR="00EE558C" w:rsidRDefault="00EE558C" w:rsidP="00EE558C">
      <w:pPr>
        <w:pStyle w:val="Prrafodelista"/>
        <w:numPr>
          <w:ilvl w:val="0"/>
          <w:numId w:val="7"/>
        </w:numPr>
      </w:pPr>
      <w:r>
        <w:t xml:space="preserve">Si escanean ese código o lo introducen en el navegador de internet de su dispositivo Android, lo más seguro será que </w:t>
      </w:r>
      <w:r w:rsidR="003E7827">
        <w:t>el mismo lo bloquee.</w:t>
      </w:r>
    </w:p>
    <w:p w14:paraId="617A7A9B" w14:textId="69E952B8" w:rsidR="003E7827" w:rsidRDefault="003E7827" w:rsidP="00EE558C">
      <w:pPr>
        <w:pStyle w:val="Prrafodelista"/>
        <w:numPr>
          <w:ilvl w:val="0"/>
          <w:numId w:val="7"/>
        </w:numPr>
      </w:pPr>
      <w:r>
        <w:t>Para instalarla, deberá seguir un camino un poco más tortuoso:</w:t>
      </w:r>
    </w:p>
    <w:p w14:paraId="111DE34D" w14:textId="06388ED9" w:rsidR="003E7827" w:rsidRDefault="003E7827" w:rsidP="003E7827">
      <w:pPr>
        <w:pStyle w:val="Prrafodelista"/>
        <w:numPr>
          <w:ilvl w:val="1"/>
          <w:numId w:val="7"/>
        </w:numPr>
      </w:pPr>
      <w:r>
        <w:t>Acceder al link desde una PC</w:t>
      </w:r>
    </w:p>
    <w:p w14:paraId="450B0A45" w14:textId="42592277" w:rsidR="003E7827" w:rsidRDefault="003E7827" w:rsidP="003E7827">
      <w:pPr>
        <w:pStyle w:val="Prrafodelista"/>
        <w:numPr>
          <w:ilvl w:val="1"/>
          <w:numId w:val="7"/>
        </w:numPr>
      </w:pPr>
      <w:r>
        <w:t>Bajar el archivo en un directorio local</w:t>
      </w:r>
    </w:p>
    <w:p w14:paraId="45EEB89A" w14:textId="1498236E" w:rsidR="003E7827" w:rsidRDefault="003E7827" w:rsidP="003E7827">
      <w:pPr>
        <w:pStyle w:val="Prrafodelista"/>
        <w:numPr>
          <w:ilvl w:val="1"/>
          <w:numId w:val="7"/>
        </w:numPr>
      </w:pPr>
      <w:r>
        <w:t>Conectar su teléfono a través de un cable USB</w:t>
      </w:r>
    </w:p>
    <w:p w14:paraId="631BF272" w14:textId="477C9EE9" w:rsidR="003E7827" w:rsidRDefault="003E7827" w:rsidP="003E7827">
      <w:pPr>
        <w:pStyle w:val="Prrafodelista"/>
        <w:numPr>
          <w:ilvl w:val="1"/>
          <w:numId w:val="7"/>
        </w:numPr>
      </w:pPr>
      <w:r>
        <w:t>Transferir el archivo a un directorio del teléfono usando el navegador de archivos (recomendamos el directorio Descargas)</w:t>
      </w:r>
    </w:p>
    <w:p w14:paraId="1563307B" w14:textId="4E2274F5" w:rsidR="003E7827" w:rsidRDefault="003E7827" w:rsidP="003E7827">
      <w:pPr>
        <w:pStyle w:val="Prrafodelista"/>
        <w:numPr>
          <w:ilvl w:val="1"/>
          <w:numId w:val="7"/>
        </w:numPr>
      </w:pPr>
      <w:r>
        <w:t>Abrir el administrador de archivos de su teléfono</w:t>
      </w:r>
    </w:p>
    <w:p w14:paraId="2E78BA89" w14:textId="324BC2EB" w:rsidR="003E7827" w:rsidRDefault="003E7827" w:rsidP="003E7827">
      <w:pPr>
        <w:pStyle w:val="Prrafodelista"/>
        <w:numPr>
          <w:ilvl w:val="1"/>
          <w:numId w:val="7"/>
        </w:numPr>
      </w:pPr>
      <w:r>
        <w:t>Ubicar a MoticPantheraClient.apk</w:t>
      </w:r>
    </w:p>
    <w:p w14:paraId="46E9123F" w14:textId="5E4F303F" w:rsidR="003E7827" w:rsidRDefault="003E7827" w:rsidP="003E7827">
      <w:pPr>
        <w:pStyle w:val="Prrafodelista"/>
        <w:numPr>
          <w:ilvl w:val="1"/>
          <w:numId w:val="7"/>
        </w:numPr>
      </w:pPr>
      <w:r>
        <w:t>Abrirlo. Ahí si Android comprenderá que quiere instalar ese paquete. Se le presentarán varias advertencias en el camino, pero saltéandolas podrá llegar a buen puerto.</w:t>
      </w:r>
    </w:p>
    <w:p w14:paraId="17555B27" w14:textId="71A11EB2" w:rsidR="003E7827" w:rsidRDefault="00A72012" w:rsidP="00A72012">
      <w:pPr>
        <w:pStyle w:val="Ttulo2"/>
        <w:rPr>
          <w:lang w:val="es-AR"/>
        </w:rPr>
      </w:pPr>
      <w:r w:rsidRPr="00A72012">
        <w:rPr>
          <w:lang w:val="es-AR"/>
        </w:rPr>
        <w:t>Archivos y playlists que le r</w:t>
      </w:r>
      <w:r>
        <w:rPr>
          <w:lang w:val="es-AR"/>
        </w:rPr>
        <w:t>esultarán de utilidad</w:t>
      </w:r>
    </w:p>
    <w:p w14:paraId="457B3E37" w14:textId="77777777" w:rsidR="00A72012" w:rsidRDefault="00A72012" w:rsidP="00A72012">
      <w:pPr>
        <w:pStyle w:val="Ttulo3"/>
      </w:pPr>
      <w:r>
        <w:t xml:space="preserve">Manual de la app instalada en el microscopio </w:t>
      </w:r>
    </w:p>
    <w:p w14:paraId="649E903E" w14:textId="187B43D0" w:rsidR="00A72012" w:rsidRDefault="00A72012" w:rsidP="00A72012">
      <w:pPr>
        <w:pStyle w:val="Prrafodelista"/>
        <w:jc w:val="left"/>
      </w:pPr>
      <w:hyperlink r:id="rId10" w:history="1">
        <w:r w:rsidRPr="00090748">
          <w:rPr>
            <w:rStyle w:val="Hipervnculo"/>
          </w:rPr>
          <w:t>https://tecnoedu.com/Download/PantheraCloudServerManual.pdf</w:t>
        </w:r>
      </w:hyperlink>
      <w:r>
        <w:t xml:space="preserve"> </w:t>
      </w:r>
    </w:p>
    <w:p w14:paraId="40F2FE97" w14:textId="1EBC606A" w:rsidR="00A72012" w:rsidRDefault="00A72012" w:rsidP="00A72012">
      <w:pPr>
        <w:pStyle w:val="Ttulo3"/>
        <w:rPr>
          <w:lang w:val="en-US"/>
        </w:rPr>
      </w:pPr>
      <w:r>
        <w:rPr>
          <w:lang w:val="en-US"/>
        </w:rPr>
        <w:t>Uso del</w:t>
      </w:r>
      <w:r w:rsidRPr="00A72012">
        <w:rPr>
          <w:lang w:val="en-US"/>
        </w:rPr>
        <w:t xml:space="preserve"> software Motic Images P</w:t>
      </w:r>
      <w:r>
        <w:rPr>
          <w:lang w:val="en-US"/>
        </w:rPr>
        <w:t>lus 3.0</w:t>
      </w:r>
    </w:p>
    <w:p w14:paraId="09DB7ACE" w14:textId="4CD0D9BA" w:rsidR="00A72012" w:rsidRPr="00A72012" w:rsidRDefault="00A72012" w:rsidP="00A72012">
      <w:pPr>
        <w:ind w:left="709"/>
        <w:contextualSpacing/>
        <w:jc w:val="left"/>
        <w:rPr>
          <w:lang w:val="en-US"/>
        </w:rPr>
      </w:pPr>
      <w:hyperlink r:id="rId11" w:history="1">
        <w:r w:rsidRPr="00A72012">
          <w:rPr>
            <w:rStyle w:val="Hipervnculo"/>
            <w:lang w:val="en-US"/>
          </w:rPr>
          <w:t>https://tecnoedu.com/Microscopios/MIPlus30.php</w:t>
        </w:r>
      </w:hyperlink>
      <w:r w:rsidRPr="00A72012">
        <w:rPr>
          <w:lang w:val="en-US"/>
        </w:rPr>
        <w:t xml:space="preserve"> </w:t>
      </w:r>
    </w:p>
    <w:p w14:paraId="74CB056E" w14:textId="4D7BACB6" w:rsidR="00A72012" w:rsidRDefault="00A72012" w:rsidP="002B2377">
      <w:pPr>
        <w:pStyle w:val="Ttulo3"/>
        <w:rPr>
          <w:lang w:val="en-US"/>
        </w:rPr>
      </w:pPr>
      <w:r>
        <w:rPr>
          <w:lang w:val="en-US"/>
        </w:rPr>
        <w:t>Manual del microscopio propiamente dicho</w:t>
      </w:r>
    </w:p>
    <w:p w14:paraId="70981A9A" w14:textId="5DB72325" w:rsidR="002B2377" w:rsidRPr="002B2377" w:rsidRDefault="002B2377" w:rsidP="002B2377">
      <w:pPr>
        <w:ind w:left="709"/>
        <w:jc w:val="left"/>
        <w:rPr>
          <w:lang w:val="en-US"/>
        </w:rPr>
      </w:pPr>
      <w:hyperlink r:id="rId12" w:history="1">
        <w:r w:rsidRPr="002B2377">
          <w:rPr>
            <w:rStyle w:val="Hipervnculo"/>
            <w:lang w:val="en-US"/>
          </w:rPr>
          <w:t>https://tecnoedu.com/Download/</w:t>
        </w:r>
        <w:r w:rsidRPr="002B2377">
          <w:rPr>
            <w:rStyle w:val="Hipervnculo"/>
            <w:lang w:val="en-US"/>
          </w:rPr>
          <w:t>Panthera_Eng_Low_Manual.pdf</w:t>
        </w:r>
      </w:hyperlink>
    </w:p>
    <w:p w14:paraId="44A16B62" w14:textId="77777777" w:rsidR="002B2377" w:rsidRPr="002B2377" w:rsidRDefault="002B2377" w:rsidP="002B2377">
      <w:pPr>
        <w:jc w:val="left"/>
        <w:rPr>
          <w:lang w:val="en-US"/>
        </w:rPr>
      </w:pPr>
    </w:p>
    <w:sectPr w:rsidR="002B2377" w:rsidRPr="002B2377" w:rsidSect="00F34C41">
      <w:headerReference w:type="default" r:id="rId13"/>
      <w:footerReference w:type="default" r:id="rId14"/>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255BC" w14:textId="77777777" w:rsidR="00883247" w:rsidRDefault="00883247" w:rsidP="00E95877">
      <w:pPr>
        <w:spacing w:before="0"/>
      </w:pPr>
      <w:r>
        <w:separator/>
      </w:r>
    </w:p>
  </w:endnote>
  <w:endnote w:type="continuationSeparator" w:id="0">
    <w:p w14:paraId="28A4365C" w14:textId="77777777" w:rsidR="00883247" w:rsidRDefault="00883247" w:rsidP="00E95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7712" w14:textId="77777777" w:rsidR="00542F14" w:rsidRPr="00CA5ABF" w:rsidRDefault="00D94EE5" w:rsidP="00CA5ABF">
    <w:pPr>
      <w:pStyle w:val="PieTecnoEduSup"/>
    </w:pPr>
    <w:r w:rsidRPr="00CA5ABF">
      <w:t>Av. José Javier Díaz 429 Bº Iponá</w:t>
    </w:r>
    <w:r w:rsidR="00542F14" w:rsidRPr="00CA5ABF">
      <w:tab/>
    </w:r>
    <w:r w:rsidR="00F34C41" w:rsidRPr="00CA5ABF">
      <w:tab/>
    </w:r>
    <w:r w:rsidR="00542F14" w:rsidRPr="00CA5ABF">
      <w:t>Telefax (+54) (0) (351) 461 7007 (líneas rotativas)</w:t>
    </w:r>
  </w:p>
  <w:p w14:paraId="5985C461" w14:textId="77777777" w:rsidR="00D94EE5" w:rsidRPr="002541D4" w:rsidRDefault="002541D4" w:rsidP="00CA5ABF">
    <w:pPr>
      <w:pStyle w:val="PIeTecnoeduInf"/>
    </w:pPr>
    <w:r w:rsidRPr="00023583">
      <w:rPr>
        <w:smallCaps/>
      </w:rPr>
      <w:t xml:space="preserve"> (</w:t>
    </w:r>
    <w:r w:rsidR="00D94EE5" w:rsidRPr="00023583">
      <w:rPr>
        <w:smallCaps/>
      </w:rPr>
      <w:t>X5016BHE</w:t>
    </w:r>
    <w:r w:rsidRPr="00023583">
      <w:rPr>
        <w:smallCaps/>
      </w:rPr>
      <w:t>)</w:t>
    </w:r>
    <w:r w:rsidR="00D94EE5" w:rsidRPr="00023583">
      <w:rPr>
        <w:smallCaps/>
      </w:rPr>
      <w:t>Córdoba</w:t>
    </w:r>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CA5ABF" w:rsidRPr="00CA5ABF">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6E97" w14:textId="77777777" w:rsidR="00883247" w:rsidRDefault="00883247" w:rsidP="00E95877">
      <w:pPr>
        <w:spacing w:before="0"/>
      </w:pPr>
      <w:r>
        <w:separator/>
      </w:r>
    </w:p>
  </w:footnote>
  <w:footnote w:type="continuationSeparator" w:id="0">
    <w:p w14:paraId="2105DE81" w14:textId="77777777" w:rsidR="00883247" w:rsidRDefault="00883247" w:rsidP="00E95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3AD2" w14:textId="77777777" w:rsidR="00E95877" w:rsidRPr="00D94EE5" w:rsidRDefault="00C74B5D" w:rsidP="00F34C41">
    <w:pPr>
      <w:pStyle w:val="Encabezado"/>
      <w:tabs>
        <w:tab w:val="clear" w:pos="4252"/>
        <w:tab w:val="center" w:pos="4820"/>
      </w:tabs>
      <w:jc w:val="center"/>
      <w:rPr>
        <w:szCs w:val="20"/>
      </w:rPr>
    </w:pPr>
    <w:r w:rsidRPr="00D94EE5">
      <w:rPr>
        <w:noProof/>
        <w:szCs w:val="20"/>
        <w:lang w:eastAsia="es-AR"/>
      </w:rPr>
      <w:drawing>
        <wp:anchor distT="0" distB="0" distL="114300" distR="114300" simplePos="0" relativeHeight="251658240" behindDoc="0" locked="0" layoutInCell="1" allowOverlap="1" wp14:anchorId="76946075" wp14:editId="35455500">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314B0"/>
    <w:multiLevelType w:val="hybridMultilevel"/>
    <w:tmpl w:val="8C18EFA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27F52960"/>
    <w:multiLevelType w:val="hybridMultilevel"/>
    <w:tmpl w:val="0A42C0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A37F5C"/>
    <w:multiLevelType w:val="hybridMultilevel"/>
    <w:tmpl w:val="8B8C223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1877566"/>
    <w:multiLevelType w:val="hybridMultilevel"/>
    <w:tmpl w:val="48B6FC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A80242"/>
    <w:multiLevelType w:val="hybridMultilevel"/>
    <w:tmpl w:val="AD041A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23F6558"/>
    <w:multiLevelType w:val="hybridMultilevel"/>
    <w:tmpl w:val="75CC9E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513608B"/>
    <w:multiLevelType w:val="hybridMultilevel"/>
    <w:tmpl w:val="E0F6B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EBD2A3B"/>
    <w:multiLevelType w:val="hybridMultilevel"/>
    <w:tmpl w:val="C6A416A2"/>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num w:numId="1" w16cid:durableId="1693995374">
    <w:abstractNumId w:val="0"/>
  </w:num>
  <w:num w:numId="2" w16cid:durableId="1875968528">
    <w:abstractNumId w:val="2"/>
  </w:num>
  <w:num w:numId="3" w16cid:durableId="481046246">
    <w:abstractNumId w:val="5"/>
  </w:num>
  <w:num w:numId="4" w16cid:durableId="1204755990">
    <w:abstractNumId w:val="6"/>
  </w:num>
  <w:num w:numId="5" w16cid:durableId="1804076954">
    <w:abstractNumId w:val="4"/>
  </w:num>
  <w:num w:numId="6" w16cid:durableId="2036806304">
    <w:abstractNumId w:val="7"/>
  </w:num>
  <w:num w:numId="7" w16cid:durableId="158930438">
    <w:abstractNumId w:val="1"/>
  </w:num>
  <w:num w:numId="8" w16cid:durableId="25914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47"/>
    <w:rsid w:val="00023583"/>
    <w:rsid w:val="002541D4"/>
    <w:rsid w:val="002B2377"/>
    <w:rsid w:val="00326E76"/>
    <w:rsid w:val="00380EF5"/>
    <w:rsid w:val="003E7827"/>
    <w:rsid w:val="00542F14"/>
    <w:rsid w:val="006339A3"/>
    <w:rsid w:val="006579EC"/>
    <w:rsid w:val="008537BB"/>
    <w:rsid w:val="00883247"/>
    <w:rsid w:val="008D2EF1"/>
    <w:rsid w:val="00956092"/>
    <w:rsid w:val="0098288F"/>
    <w:rsid w:val="009C3E55"/>
    <w:rsid w:val="00A72012"/>
    <w:rsid w:val="00C23686"/>
    <w:rsid w:val="00C5695C"/>
    <w:rsid w:val="00C74B5D"/>
    <w:rsid w:val="00C75C78"/>
    <w:rsid w:val="00CA5ABF"/>
    <w:rsid w:val="00D2372E"/>
    <w:rsid w:val="00D94EE5"/>
    <w:rsid w:val="00E95877"/>
    <w:rsid w:val="00EE558C"/>
    <w:rsid w:val="00F34C41"/>
    <w:rsid w:val="00F8179A"/>
    <w:rsid w:val="00FE1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9ABE"/>
  <w15:chartTrackingRefBased/>
  <w15:docId w15:val="{62546C3D-D60E-452C-BC38-11C0F839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BF"/>
    <w:pPr>
      <w:tabs>
        <w:tab w:val="right" w:pos="9979"/>
      </w:tabs>
      <w:spacing w:before="120" w:after="0" w:line="240" w:lineRule="auto"/>
      <w:jc w:val="both"/>
    </w:pPr>
    <w:rPr>
      <w:rFonts w:ascii="Verdana" w:hAnsi="Verdana"/>
      <w:sz w:val="20"/>
    </w:rPr>
  </w:style>
  <w:style w:type="paragraph" w:styleId="Ttulo1">
    <w:name w:val="heading 1"/>
    <w:basedOn w:val="Normal"/>
    <w:next w:val="Normal"/>
    <w:link w:val="Ttulo1Car"/>
    <w:uiPriority w:val="9"/>
    <w:qFormat/>
    <w:rsid w:val="008832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83247"/>
    <w:pPr>
      <w:keepNext/>
      <w:keepLines/>
      <w:spacing w:before="240"/>
      <w:outlineLvl w:val="1"/>
    </w:pPr>
    <w:rPr>
      <w:rFonts w:asciiTheme="majorHAnsi" w:eastAsiaTheme="majorEastAsia" w:hAnsiTheme="majorHAnsi" w:cstheme="majorBidi"/>
      <w:color w:val="2E74B5" w:themeColor="accent1" w:themeShade="BF"/>
      <w:sz w:val="26"/>
      <w:szCs w:val="26"/>
      <w:lang w:val="en-US"/>
    </w:rPr>
  </w:style>
  <w:style w:type="paragraph" w:styleId="Ttulo3">
    <w:name w:val="heading 3"/>
    <w:basedOn w:val="Normal"/>
    <w:next w:val="Normal"/>
    <w:link w:val="Ttulo3Car"/>
    <w:uiPriority w:val="9"/>
    <w:unhideWhenUsed/>
    <w:qFormat/>
    <w:rsid w:val="0098288F"/>
    <w:pPr>
      <w:keepNext/>
      <w:keepLines/>
      <w:spacing w:before="40"/>
      <w:ind w:left="709"/>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character" w:customStyle="1" w:styleId="Ttulo1Car">
    <w:name w:val="Título 1 Car"/>
    <w:basedOn w:val="Fuentedeprrafopredeter"/>
    <w:link w:val="Ttulo1"/>
    <w:uiPriority w:val="9"/>
    <w:rsid w:val="0088324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883247"/>
    <w:pPr>
      <w:ind w:left="720"/>
      <w:contextualSpacing/>
    </w:pPr>
  </w:style>
  <w:style w:type="character" w:customStyle="1" w:styleId="Ttulo2Car">
    <w:name w:val="Título 2 Car"/>
    <w:basedOn w:val="Fuentedeprrafopredeter"/>
    <w:link w:val="Ttulo2"/>
    <w:uiPriority w:val="9"/>
    <w:rsid w:val="00883247"/>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rsid w:val="0098288F"/>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E5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noedu.com/Download/Panthera_Eng_Low_Manu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noedu.com/Microscopios/MIPlus30.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cnoedu.com/Download/PantheraCloudServerManual.pdf" TargetMode="External"/><Relationship Id="rId4" Type="http://schemas.openxmlformats.org/officeDocument/2006/relationships/settings" Target="settings.xml"/><Relationship Id="rId9" Type="http://schemas.openxmlformats.org/officeDocument/2006/relationships/hyperlink" Target="https://tecnoedu.com/Download/MoticPantheraClient.ap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186A-688A-47EA-ACCE-E215D62F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42</TotalTime>
  <Pages>2</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2016-10-07T17:58:00Z</cp:lastPrinted>
  <dcterms:created xsi:type="dcterms:W3CDTF">2025-02-19T21:29:00Z</dcterms:created>
  <dcterms:modified xsi:type="dcterms:W3CDTF">2025-02-19T22:11:00Z</dcterms:modified>
</cp:coreProperties>
</file>